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AC06" w14:textId="3D302EBB" w:rsidR="00B15470" w:rsidRPr="00B15470" w:rsidRDefault="00B15470" w:rsidP="00B1547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507C19AF" w14:textId="77777777" w:rsidR="00B15470" w:rsidRDefault="00B15470" w:rsidP="00B744F4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</w:p>
    <w:p w14:paraId="17FC36C3" w14:textId="7129179F" w:rsidR="00B744F4" w:rsidRPr="007836B0" w:rsidRDefault="00B744F4" w:rsidP="00B744F4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  <w:r w:rsidRPr="007836B0">
        <w:rPr>
          <w:b/>
          <w:color w:val="454545"/>
        </w:rPr>
        <w:t xml:space="preserve">Инструкция по применению (эксплуатации) </w:t>
      </w:r>
    </w:p>
    <w:p w14:paraId="41CD99C0" w14:textId="77777777" w:rsidR="00B744F4" w:rsidRDefault="00B744F4" w:rsidP="00B74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903C76" w14:textId="7A2D5044" w:rsidR="00CF746F" w:rsidRPr="00B744F4" w:rsidRDefault="00B744F4" w:rsidP="00B74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Изделие: </w:t>
      </w:r>
      <w:r>
        <w:rPr>
          <w:rFonts w:ascii="Times New Roman" w:hAnsi="Times New Roman" w:cs="Times New Roman"/>
          <w:b/>
          <w:color w:val="000000"/>
        </w:rPr>
        <w:t>Дым цветной</w:t>
      </w:r>
      <w:r w:rsidRPr="00C07E6E">
        <w:rPr>
          <w:rFonts w:ascii="Times New Roman" w:hAnsi="Times New Roman" w:cs="Times New Roman"/>
          <w:b/>
          <w:color w:val="000000"/>
        </w:rPr>
        <w:t xml:space="preserve"> </w:t>
      </w:r>
    </w:p>
    <w:p w14:paraId="436C28F3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ИЗДЕЛИЯ И ОБЛАСТЬ ПРИМЕНЕНИЯ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Пиротехническое изделие бытового назначения.</w:t>
      </w:r>
    </w:p>
    <w:p w14:paraId="276BC0F4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ПО ПРИМЕНЕНИЮ. </w:t>
      </w:r>
      <w:r w:rsidRPr="00B74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Извлечь изделие из упаковки. При приведении изделия в действие, </w:t>
      </w:r>
      <w:r w:rsidR="002D2EA3" w:rsidRPr="00B74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B74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находится с подветренной стороны. Расположить пиротехническое изделие строго вертикально фитилем вверх, обеспечив невозможность опрокидывания изделия при срабатывании. Располагать изделие не ближе 0,5 м от людей, легковоспламеняющихся материалов, строений, деревьев, дорог, проводов и т.п. Освободить и расправить фитиль в верхней части изделия (при необходимости снять с фитиля защитный чехол), поджечь с расстояния вытянутой руки конец фитиля и немедленно удалиться за пределы опасной зоны. Возможно падение горящих пироэлементов в пределах опасной зоны.</w:t>
      </w:r>
    </w:p>
    <w:p w14:paraId="6BD61FD6" w14:textId="77777777" w:rsidR="00CF746F" w:rsidRPr="00B744F4" w:rsidRDefault="002D2EA3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ОПАСНОСТИ</w:t>
      </w:r>
      <w:r w:rsidR="00CF746F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D18FA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746F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CD18FA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РАДИУС ОПАСНОЙ ЗОНЫ</w:t>
      </w: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D18FA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0,5</w:t>
      </w:r>
      <w:r w:rsidR="00CF746F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</w:t>
      </w:r>
    </w:p>
    <w:p w14:paraId="109054B9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ФАКТОРЫ: 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пламя, разбрасываемые пожароопасные элементы, движущиеся за счет начальной скорости выброса пиротехнические элементы, акустическое излучение.</w:t>
      </w:r>
    </w:p>
    <w:p w14:paraId="0C0EF9FA" w14:textId="77777777" w:rsidR="00CF746F" w:rsidRPr="00B744F4" w:rsidRDefault="00AC2FF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ЛИЦ СТАРШЕ 16</w:t>
      </w:r>
      <w:r w:rsidR="00CF746F"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</w:t>
      </w:r>
    </w:p>
    <w:p w14:paraId="3598AB36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ОГНЕОПАСНО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Применять только на открытом воздухе в сухую, безветренную погоду!</w:t>
      </w:r>
    </w:p>
    <w:p w14:paraId="3CED03B8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ДОПУСКАЕТСЯ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Любые действия, не предус</w:t>
      </w:r>
      <w:r w:rsidR="002D2EA3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мотренные настоящей инструкцией;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</w:t>
      </w:r>
      <w:r w:rsidR="002D2EA3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изделия в состоянии</w:t>
      </w:r>
      <w:r w:rsidR="00344A5D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алкогольного или наркотического</w:t>
      </w:r>
      <w:r w:rsidR="002D2EA3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опьянения;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наклоняться на</w:t>
      </w:r>
      <w:r w:rsidR="002D2EA3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изделием при запуске и работе;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изделия с явными повреждениями; с истекшим сроком годности; при отказе подходить к изделию до ис</w:t>
      </w:r>
      <w:r w:rsidR="002D2EA3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течения 15 мин; бросать в огонь; использовать изделие </w:t>
      </w:r>
      <w:r w:rsidR="00CD18FA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</w:t>
      </w:r>
      <w:r w:rsidR="002D2EA3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B48029" w14:textId="77777777" w:rsidR="00B744F4" w:rsidRPr="00B744F4" w:rsidRDefault="00B744F4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4F4">
        <w:rPr>
          <w:rFonts w:ascii="Times New Roman" w:hAnsi="Times New Roman" w:cs="Times New Roman"/>
          <w:b/>
          <w:color w:val="000000"/>
          <w:sz w:val="24"/>
          <w:szCs w:val="24"/>
        </w:rPr>
        <w:t>ХРАНЕНИЕ</w:t>
      </w:r>
      <w:r w:rsidRPr="00B744F4">
        <w:rPr>
          <w:rFonts w:ascii="Times New Roman" w:hAnsi="Times New Roman" w:cs="Times New Roman"/>
          <w:color w:val="000000"/>
          <w:sz w:val="24"/>
          <w:szCs w:val="24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 w:rsidRPr="00B744F4">
        <w:rPr>
          <w:rFonts w:ascii="Times New Roman" w:hAnsi="Times New Roman" w:cs="Times New Roman"/>
          <w:sz w:val="24"/>
          <w:szCs w:val="24"/>
        </w:rPr>
        <w:t>30</w:t>
      </w:r>
      <w:r w:rsidRPr="00B744F4">
        <w:rPr>
          <w:rFonts w:ascii="Times New Roman" w:hAnsi="Times New Roman" w:cs="Times New Roman"/>
          <w:sz w:val="24"/>
          <w:szCs w:val="24"/>
        </w:rPr>
        <w:sym w:font="Symbol" w:char="F0B0"/>
      </w:r>
      <w:r w:rsidRPr="00B744F4">
        <w:rPr>
          <w:rFonts w:ascii="Times New Roman" w:hAnsi="Times New Roman" w:cs="Times New Roman"/>
          <w:sz w:val="24"/>
          <w:szCs w:val="24"/>
        </w:rPr>
        <w:t>С</w:t>
      </w:r>
      <w:r w:rsidRPr="00B744F4">
        <w:rPr>
          <w:rFonts w:ascii="Times New Roman" w:hAnsi="Times New Roman" w:cs="Times New Roman"/>
          <w:color w:val="000000"/>
          <w:sz w:val="24"/>
          <w:szCs w:val="24"/>
        </w:rPr>
        <w:t xml:space="preserve"> с относительной влажностью не более 65%, исключая попадания на упаковку прямых солнечных лучей и атмосферных осадков</w:t>
      </w:r>
      <w:r w:rsidRPr="00B744F4">
        <w:rPr>
          <w:rFonts w:ascii="Times New Roman" w:hAnsi="Times New Roman" w:cs="Times New Roman"/>
          <w:sz w:val="24"/>
          <w:szCs w:val="24"/>
        </w:rPr>
        <w:t>.</w:t>
      </w:r>
    </w:p>
    <w:p w14:paraId="06A58854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УТИЛИЗИРОВАТЬ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бытовыми отходами после выдержки в воде при полном погружении не менее 24 часов.</w:t>
      </w:r>
    </w:p>
    <w:p w14:paraId="176BB37E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ТРАНСПОРТИРОВКА: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</w:t>
      </w:r>
    </w:p>
    <w:p w14:paraId="19D1AC5D" w14:textId="77777777" w:rsidR="00CF746F" w:rsidRPr="00B744F4" w:rsidRDefault="00CF746F" w:rsidP="00B744F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ИЗГОТОВИТЕЛЬ и ПОСТАВЩИК: 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Лиуянг Джиашенг Пиротехническая компания, ЛТД </w:t>
      </w:r>
      <w:r w:rsidR="00E91A35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91A35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LIUYANG JIASHENG FIREWORKS CO..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LTD</w:t>
      </w:r>
      <w:r w:rsidR="00E91A35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BCE191F" w14:textId="77777777" w:rsidR="00CF746F" w:rsidRPr="00B744F4" w:rsidRDefault="00CF746F" w:rsidP="00B744F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Секция А, 9\Ф, Венисс международный </w:t>
      </w:r>
      <w:proofErr w:type="gramStart"/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центр</w:t>
      </w:r>
      <w:proofErr w:type="gramEnd"/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Хуанфу роуд,</w:t>
      </w:r>
      <w:r w:rsidR="00B73A6F"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Лиуянг, Хунань, Китай (SECTION A, 9/F, VENICE INTERNATIONAL BUSINESS CENTER, HUANFU ROAD, LIUYANG CITY, HUNAN, CHINA)</w:t>
      </w:r>
    </w:p>
    <w:p w14:paraId="4CA6699E" w14:textId="77777777" w:rsidR="00B744F4" w:rsidRPr="007B56B7" w:rsidRDefault="00B744F4" w:rsidP="00B744F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>
        <w:rPr>
          <w:rFonts w:ascii="Times New Roman" w:hAnsi="Times New Roman" w:cs="Times New Roman"/>
          <w:sz w:val="24"/>
          <w:szCs w:val="24"/>
        </w:rPr>
        <w:t>. Контракт JF №26042021</w:t>
      </w:r>
      <w:r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 апреля 2021</w:t>
      </w:r>
      <w:r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272EA472" w14:textId="376D313F" w:rsidR="00B744F4" w:rsidRDefault="00B744F4" w:rsidP="00B7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677F48" w14:textId="77777777" w:rsidR="00CF746F" w:rsidRPr="00B744F4" w:rsidRDefault="00CF746F" w:rsidP="00B744F4">
      <w:pPr>
        <w:shd w:val="clear" w:color="auto" w:fill="FFFFFF"/>
        <w:spacing w:before="100" w:beforeAutospacing="1" w:after="20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B7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требованиям Технического регламента Таможенного союза «О безопасности пиротехнических изделий» 006/2011.</w:t>
      </w:r>
      <w:r w:rsidR="00B744F4" w:rsidRPr="00B744F4">
        <w:rPr>
          <w:color w:val="454545"/>
        </w:rPr>
        <w:t xml:space="preserve"> </w:t>
      </w:r>
      <w:r w:rsidR="00B744F4" w:rsidRPr="00B744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8ACD23" wp14:editId="0BECABB5">
            <wp:simplePos x="0" y="0"/>
            <wp:positionH relativeFrom="column">
              <wp:posOffset>5238115</wp:posOffset>
            </wp:positionH>
            <wp:positionV relativeFrom="paragraph">
              <wp:posOffset>606425</wp:posOffset>
            </wp:positionV>
            <wp:extent cx="715010" cy="647700"/>
            <wp:effectExtent l="0" t="0" r="8890" b="0"/>
            <wp:wrapNone/>
            <wp:docPr id="15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746F" w:rsidRPr="00B744F4" w:rsidSect="00B744F4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17F"/>
    <w:rsid w:val="002D2EA3"/>
    <w:rsid w:val="00344557"/>
    <w:rsid w:val="00344A5D"/>
    <w:rsid w:val="00633CDB"/>
    <w:rsid w:val="00655C19"/>
    <w:rsid w:val="008F7E92"/>
    <w:rsid w:val="00AC2FFF"/>
    <w:rsid w:val="00B15470"/>
    <w:rsid w:val="00B73A6F"/>
    <w:rsid w:val="00B744F4"/>
    <w:rsid w:val="00CD18FA"/>
    <w:rsid w:val="00CF746F"/>
    <w:rsid w:val="00DB7EBF"/>
    <w:rsid w:val="00DE017F"/>
    <w:rsid w:val="00E80A6A"/>
    <w:rsid w:val="00E91A35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0736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9</cp:revision>
  <dcterms:created xsi:type="dcterms:W3CDTF">2018-05-06T09:36:00Z</dcterms:created>
  <dcterms:modified xsi:type="dcterms:W3CDTF">2022-07-08T13:43:00Z</dcterms:modified>
</cp:coreProperties>
</file>